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A9" w:rsidRPr="00A46608" w:rsidRDefault="006B071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660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Jaques </w:t>
      </w:r>
      <w:proofErr w:type="spellStart"/>
      <w:r w:rsidRPr="00A46608">
        <w:rPr>
          <w:rFonts w:asciiTheme="majorBidi" w:hAnsiTheme="majorBidi" w:cstheme="majorBidi"/>
          <w:b/>
          <w:bCs/>
          <w:sz w:val="28"/>
          <w:szCs w:val="28"/>
          <w:u w:val="single"/>
        </w:rPr>
        <w:t>Lecoq</w:t>
      </w:r>
      <w:proofErr w:type="spellEnd"/>
      <w:r w:rsidRPr="00A4660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- „Der poetische Körper“</w:t>
      </w:r>
      <w:r w:rsidRPr="00A46608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</w:p>
    <w:p w:rsidR="006B0717" w:rsidRPr="00A46608" w:rsidRDefault="006B0717" w:rsidP="006B0717">
      <w:pPr>
        <w:pStyle w:val="Listenabsatz"/>
        <w:numPr>
          <w:ilvl w:val="0"/>
          <w:numId w:val="5"/>
        </w:numPr>
        <w:rPr>
          <w:rFonts w:asciiTheme="majorBidi" w:hAnsiTheme="majorBidi" w:cstheme="majorBidi"/>
        </w:rPr>
      </w:pPr>
      <w:r w:rsidRPr="00A46608">
        <w:rPr>
          <w:rFonts w:asciiTheme="majorBidi" w:hAnsiTheme="majorBidi" w:cstheme="majorBidi"/>
        </w:rPr>
        <w:t>Den poetischen Grund finden</w:t>
      </w:r>
      <w:r w:rsidRPr="00A46608">
        <w:rPr>
          <w:rFonts w:asciiTheme="majorBidi" w:hAnsiTheme="majorBidi" w:cstheme="majorBidi"/>
        </w:rPr>
        <w:br/>
        <w:t>-&gt; abstrakte Dimension</w:t>
      </w:r>
      <w:bookmarkStart w:id="0" w:name="_GoBack"/>
      <w:bookmarkEnd w:id="0"/>
      <w:r w:rsidRPr="00A46608">
        <w:rPr>
          <w:rFonts w:asciiTheme="majorBidi" w:hAnsiTheme="majorBidi" w:cstheme="majorBidi"/>
        </w:rPr>
        <w:br/>
        <w:t xml:space="preserve">-&gt; Raum, Licht, Farbe, Material, Klang </w:t>
      </w:r>
      <w:r w:rsidRPr="00A46608">
        <w:rPr>
          <w:rFonts w:asciiTheme="majorBidi" w:hAnsiTheme="majorBidi" w:cstheme="majorBidi"/>
        </w:rPr>
        <w:br/>
        <w:t>-&gt; Die Erfahrungen mit diesen Dingen speichern sich in unserem Körper ab und bilden den Grund, aus dem Antrieb und Lust entsteht, um etwas zu erschaffen</w:t>
      </w:r>
    </w:p>
    <w:p w:rsidR="006B0717" w:rsidRPr="00A46608" w:rsidRDefault="006B0717" w:rsidP="006B0717">
      <w:pPr>
        <w:pStyle w:val="Listenabsatz"/>
        <w:numPr>
          <w:ilvl w:val="0"/>
          <w:numId w:val="5"/>
        </w:numPr>
        <w:rPr>
          <w:rFonts w:asciiTheme="majorBidi" w:hAnsiTheme="majorBidi" w:cstheme="majorBidi"/>
        </w:rPr>
      </w:pPr>
      <w:r w:rsidRPr="00A46608">
        <w:rPr>
          <w:rFonts w:asciiTheme="majorBidi" w:hAnsiTheme="majorBidi" w:cstheme="majorBidi"/>
        </w:rPr>
        <w:t xml:space="preserve">Wir haben Emotionen zu Dingen, die keine eigene Dynamik haben wie z.B.: Farben, Wörter, Architektur (die sich nicht bewegen wie z.B.: Wasser) </w:t>
      </w:r>
      <w:r w:rsidRPr="00A46608">
        <w:rPr>
          <w:rFonts w:asciiTheme="majorBidi" w:hAnsiTheme="majorBidi" w:cstheme="majorBidi"/>
        </w:rPr>
        <w:br/>
        <w:t>-&gt; die Emotion, die durch die Dinge in uns wachgerufen wird, kann uns in Bewegtheit versetzen, bis zu tiefem Bewegt sein</w:t>
      </w:r>
      <w:r w:rsidRPr="00A46608">
        <w:rPr>
          <w:rFonts w:asciiTheme="majorBidi" w:hAnsiTheme="majorBidi" w:cstheme="majorBidi"/>
        </w:rPr>
        <w:br/>
        <w:t>=&gt; Ausdruck dieser Emotionen findet mit Gesten statt, die nicht zum „realen“ Leben gehören</w:t>
      </w:r>
    </w:p>
    <w:p w:rsidR="0019347D" w:rsidRPr="00A46608" w:rsidRDefault="006B0717" w:rsidP="0019347D">
      <w:pPr>
        <w:pStyle w:val="Listenabsatz"/>
        <w:numPr>
          <w:ilvl w:val="0"/>
          <w:numId w:val="5"/>
        </w:numPr>
        <w:rPr>
          <w:rFonts w:asciiTheme="majorBidi" w:hAnsiTheme="majorBidi" w:cstheme="majorBidi"/>
        </w:rPr>
      </w:pPr>
      <w:r w:rsidRPr="00A46608">
        <w:rPr>
          <w:rFonts w:asciiTheme="majorBidi" w:hAnsiTheme="majorBidi" w:cstheme="majorBidi"/>
        </w:rPr>
        <w:t>Emotion: etymologische Bedeutung (sprachwissenschaftliche Geschichte)</w:t>
      </w:r>
      <w:r w:rsidRPr="00A46608">
        <w:rPr>
          <w:rFonts w:asciiTheme="majorBidi" w:hAnsiTheme="majorBidi" w:cstheme="majorBidi"/>
        </w:rPr>
        <w:br/>
        <w:t>-&gt; „etwas in Bewegung bringen“</w:t>
      </w:r>
      <w:r w:rsidRPr="00A46608">
        <w:rPr>
          <w:rFonts w:asciiTheme="majorBidi" w:hAnsiTheme="majorBidi" w:cstheme="majorBidi"/>
        </w:rPr>
        <w:br/>
      </w:r>
      <w:r w:rsidRPr="00A46608">
        <w:rPr>
          <w:rFonts w:asciiTheme="majorBidi" w:hAnsiTheme="majorBidi" w:cstheme="majorBidi"/>
        </w:rPr>
        <w:br/>
      </w:r>
      <w:r w:rsidRPr="00A46608">
        <w:rPr>
          <w:rFonts w:asciiTheme="majorBidi" w:hAnsiTheme="majorBidi" w:cstheme="majorBidi"/>
          <w:b/>
          <w:bCs/>
        </w:rPr>
        <w:t>„Der Körper der Worte“</w:t>
      </w:r>
      <w:r w:rsidR="0019347D" w:rsidRPr="00A46608">
        <w:rPr>
          <w:rFonts w:asciiTheme="majorBidi" w:hAnsiTheme="majorBidi" w:cstheme="majorBidi"/>
          <w:b/>
          <w:bCs/>
        </w:rPr>
        <w:br/>
      </w:r>
      <w:r w:rsidR="0019347D" w:rsidRPr="00A46608">
        <w:rPr>
          <w:rFonts w:asciiTheme="majorBidi" w:hAnsiTheme="majorBidi" w:cstheme="majorBidi"/>
          <w:b/>
          <w:bCs/>
        </w:rPr>
        <w:br/>
      </w:r>
      <w:r w:rsidRPr="00A46608">
        <w:rPr>
          <w:rFonts w:asciiTheme="majorBidi" w:hAnsiTheme="majorBidi" w:cstheme="majorBidi"/>
          <w:b/>
          <w:bCs/>
          <w:u w:val="single"/>
        </w:rPr>
        <w:t>1. Einstieg:</w:t>
      </w:r>
      <w:r w:rsidRPr="00A46608">
        <w:rPr>
          <w:rFonts w:asciiTheme="majorBidi" w:hAnsiTheme="majorBidi" w:cstheme="majorBidi"/>
          <w:b/>
          <w:bCs/>
          <w:u w:val="single"/>
        </w:rPr>
        <w:tab/>
      </w:r>
      <w:r w:rsidRPr="00A46608">
        <w:rPr>
          <w:rFonts w:asciiTheme="majorBidi" w:hAnsiTheme="majorBidi" w:cstheme="majorBidi"/>
        </w:rPr>
        <w:br/>
        <w:t>- Massage</w:t>
      </w:r>
      <w:r w:rsidRPr="00A46608">
        <w:rPr>
          <w:rFonts w:asciiTheme="majorBidi" w:hAnsiTheme="majorBidi" w:cstheme="majorBidi"/>
        </w:rPr>
        <w:br/>
        <w:t xml:space="preserve"> - gähnen und strecken, Gelenke bewegen, jede für sich Körperteile bewegen, die besondere Aufmerksamkeit benötigen (dazu Musik)</w:t>
      </w:r>
    </w:p>
    <w:p w:rsidR="006B0717" w:rsidRPr="00A46608" w:rsidRDefault="0019347D" w:rsidP="00A46608">
      <w:pPr>
        <w:pStyle w:val="Listenabsatz"/>
        <w:ind w:left="360"/>
        <w:rPr>
          <w:rFonts w:asciiTheme="majorBidi" w:hAnsiTheme="majorBidi" w:cstheme="majorBidi"/>
        </w:rPr>
      </w:pPr>
      <w:r w:rsidRPr="00A46608">
        <w:rPr>
          <w:rFonts w:asciiTheme="majorBidi" w:hAnsiTheme="majorBidi" w:cstheme="majorBidi"/>
        </w:rPr>
        <w:br/>
      </w:r>
      <w:r w:rsidRPr="00A46608">
        <w:rPr>
          <w:rFonts w:asciiTheme="majorBidi" w:hAnsiTheme="majorBidi" w:cstheme="majorBidi"/>
          <w:b/>
          <w:bCs/>
          <w:u w:val="single"/>
        </w:rPr>
        <w:t xml:space="preserve">2. </w:t>
      </w:r>
      <w:proofErr w:type="spellStart"/>
      <w:r w:rsidRPr="00A46608">
        <w:rPr>
          <w:rFonts w:asciiTheme="majorBidi" w:hAnsiTheme="majorBidi" w:cstheme="majorBidi"/>
          <w:b/>
          <w:bCs/>
          <w:u w:val="single"/>
        </w:rPr>
        <w:t>Raumlauf</w:t>
      </w:r>
      <w:proofErr w:type="spellEnd"/>
      <w:r w:rsidRPr="00A46608">
        <w:rPr>
          <w:rFonts w:asciiTheme="majorBidi" w:hAnsiTheme="majorBidi" w:cstheme="majorBidi"/>
        </w:rPr>
        <w:t xml:space="preserve"> (Licht, Raum, Materialen, Klänge wahrnehmen)</w:t>
      </w:r>
      <w:r w:rsidRPr="00A46608">
        <w:rPr>
          <w:rFonts w:asciiTheme="majorBidi" w:hAnsiTheme="majorBidi" w:cstheme="majorBidi"/>
        </w:rPr>
        <w:br/>
        <w:t>- Spielleitung gibt Wort vor, welches in Bewegung umgesetzt werden soll</w:t>
      </w:r>
      <w:r w:rsidRPr="00A46608">
        <w:rPr>
          <w:rFonts w:asciiTheme="majorBidi" w:hAnsiTheme="majorBidi" w:cstheme="majorBidi"/>
        </w:rPr>
        <w:br/>
        <w:t>- Verben: nehmen, heben, greifen, zerschlagen, grätschen, sägen, treten</w:t>
      </w:r>
      <w:r w:rsidRPr="00A46608">
        <w:rPr>
          <w:rFonts w:asciiTheme="majorBidi" w:hAnsiTheme="majorBidi" w:cstheme="majorBidi"/>
        </w:rPr>
        <w:br/>
        <w:t>- Nomen: (</w:t>
      </w:r>
      <w:proofErr w:type="spellStart"/>
      <w:r w:rsidRPr="00A46608">
        <w:rPr>
          <w:rFonts w:asciiTheme="majorBidi" w:hAnsiTheme="majorBidi" w:cstheme="majorBidi"/>
        </w:rPr>
        <w:t>Lecoq</w:t>
      </w:r>
      <w:proofErr w:type="spellEnd"/>
      <w:r w:rsidRPr="00A46608">
        <w:rPr>
          <w:rFonts w:asciiTheme="majorBidi" w:hAnsiTheme="majorBidi" w:cstheme="majorBidi"/>
        </w:rPr>
        <w:t xml:space="preserve"> steigt mit Essen ein, da dieses bereits zum Körper gehört) Suppe, Tomaten, hartes Brot, Sonnenblumenkerne</w:t>
      </w:r>
      <w:r w:rsidRPr="00A46608">
        <w:rPr>
          <w:rFonts w:asciiTheme="majorBidi" w:hAnsiTheme="majorBidi" w:cstheme="majorBidi"/>
        </w:rPr>
        <w:br/>
      </w:r>
      <w:r w:rsidRPr="00A46608">
        <w:rPr>
          <w:rFonts w:asciiTheme="majorBidi" w:hAnsiTheme="majorBidi" w:cstheme="majorBidi"/>
        </w:rPr>
        <w:br/>
      </w:r>
      <w:r w:rsidRPr="00A46608">
        <w:rPr>
          <w:rFonts w:asciiTheme="majorBidi" w:hAnsiTheme="majorBidi" w:cstheme="majorBidi"/>
          <w:b/>
          <w:bCs/>
          <w:u w:val="single"/>
        </w:rPr>
        <w:t>3. Partnerinnenübung</w:t>
      </w:r>
      <w:r w:rsidRPr="00A46608">
        <w:rPr>
          <w:rFonts w:asciiTheme="majorBidi" w:hAnsiTheme="majorBidi" w:cstheme="majorBidi"/>
        </w:rPr>
        <w:br/>
        <w:t>- Partnerinnen stehen sich gegenüber</w:t>
      </w:r>
      <w:r w:rsidRPr="00A46608">
        <w:rPr>
          <w:rFonts w:asciiTheme="majorBidi" w:hAnsiTheme="majorBidi" w:cstheme="majorBidi"/>
        </w:rPr>
        <w:br/>
        <w:t>- Spielleitung gibt Wörter vor</w:t>
      </w:r>
      <w:r w:rsidRPr="00A46608">
        <w:rPr>
          <w:rFonts w:asciiTheme="majorBidi" w:hAnsiTheme="majorBidi" w:cstheme="majorBidi"/>
        </w:rPr>
        <w:br/>
        <w:t>- Partnerin 1 setzt das Wort in  dynamische Bewegung um, Partnerin 2 beobachtet 1 dabei (abwechselnd)</w:t>
      </w:r>
      <w:r w:rsidRPr="00A46608">
        <w:rPr>
          <w:rFonts w:asciiTheme="majorBidi" w:hAnsiTheme="majorBidi" w:cstheme="majorBidi"/>
        </w:rPr>
        <w:br/>
        <w:t>- Wald, Wolke, Strand, Blume, Parfüm, Leder, Instrument, Handtuch</w:t>
      </w:r>
      <w:r w:rsidR="006B0717" w:rsidRPr="00A46608">
        <w:rPr>
          <w:rFonts w:asciiTheme="majorBidi" w:hAnsiTheme="majorBidi" w:cstheme="majorBidi"/>
        </w:rPr>
        <w:br/>
      </w:r>
      <w:r w:rsidRPr="00A46608">
        <w:rPr>
          <w:rFonts w:asciiTheme="majorBidi" w:hAnsiTheme="majorBidi" w:cstheme="majorBidi"/>
        </w:rPr>
        <w:br/>
      </w:r>
      <w:r w:rsidRPr="00A46608">
        <w:rPr>
          <w:rFonts w:asciiTheme="majorBidi" w:hAnsiTheme="majorBidi" w:cstheme="majorBidi"/>
          <w:b/>
          <w:bCs/>
          <w:u w:val="single"/>
        </w:rPr>
        <w:t>4. Gruppenarbeit</w:t>
      </w:r>
      <w:r w:rsidRPr="00A46608">
        <w:rPr>
          <w:rFonts w:asciiTheme="majorBidi" w:hAnsiTheme="majorBidi" w:cstheme="majorBidi"/>
        </w:rPr>
        <w:br/>
        <w:t>- 3-4 Leute stellen ein Gedicht dar</w:t>
      </w:r>
      <w:r w:rsidRPr="00A46608">
        <w:rPr>
          <w:rFonts w:asciiTheme="majorBidi" w:hAnsiTheme="majorBidi" w:cstheme="majorBidi"/>
        </w:rPr>
        <w:br/>
        <w:t xml:space="preserve">- es gibt vers. Gedichte zur Auswahl, die zu Anfang </w:t>
      </w:r>
      <w:r w:rsidR="00A46608" w:rsidRPr="00A46608">
        <w:rPr>
          <w:rFonts w:asciiTheme="majorBidi" w:hAnsiTheme="majorBidi" w:cstheme="majorBidi"/>
        </w:rPr>
        <w:t xml:space="preserve">ausgeteilt </w:t>
      </w:r>
      <w:r w:rsidRPr="00A46608">
        <w:rPr>
          <w:rFonts w:asciiTheme="majorBidi" w:hAnsiTheme="majorBidi" w:cstheme="majorBidi"/>
        </w:rPr>
        <w:t>werden</w:t>
      </w:r>
      <w:r w:rsidRPr="00A46608">
        <w:rPr>
          <w:rFonts w:asciiTheme="majorBidi" w:hAnsiTheme="majorBidi" w:cstheme="majorBidi"/>
        </w:rPr>
        <w:br/>
        <w:t>- die Gruppe stellt das Gedicht gemeinschaftlich dar (d.h. Abschnitte sollen nicht individuell aufgeteilt werden, sondern die Darstellung soll in sich stimmig sein)</w:t>
      </w:r>
      <w:r w:rsidRPr="00A46608">
        <w:rPr>
          <w:rFonts w:asciiTheme="majorBidi" w:hAnsiTheme="majorBidi" w:cstheme="majorBidi"/>
        </w:rPr>
        <w:br/>
        <w:t xml:space="preserve">- Henri </w:t>
      </w:r>
      <w:proofErr w:type="spellStart"/>
      <w:r w:rsidRPr="00A46608">
        <w:rPr>
          <w:rFonts w:asciiTheme="majorBidi" w:hAnsiTheme="majorBidi" w:cstheme="majorBidi"/>
        </w:rPr>
        <w:t>Michaux</w:t>
      </w:r>
      <w:proofErr w:type="spellEnd"/>
      <w:r w:rsidRPr="00A46608">
        <w:rPr>
          <w:rFonts w:asciiTheme="majorBidi" w:hAnsiTheme="majorBidi" w:cstheme="majorBidi"/>
        </w:rPr>
        <w:t>: Orte auf einem kleinen Planeten (1. &amp; 2. Strophe)</w:t>
      </w:r>
      <w:r w:rsidRPr="00A46608">
        <w:rPr>
          <w:rFonts w:asciiTheme="majorBidi" w:hAnsiTheme="majorBidi" w:cstheme="majorBidi"/>
        </w:rPr>
        <w:br/>
        <w:t>- Belle-</w:t>
      </w:r>
      <w:proofErr w:type="spellStart"/>
      <w:r w:rsidRPr="00A46608">
        <w:rPr>
          <w:rFonts w:asciiTheme="majorBidi" w:hAnsiTheme="majorBidi" w:cstheme="majorBidi"/>
        </w:rPr>
        <w:t>lle</w:t>
      </w:r>
      <w:proofErr w:type="spellEnd"/>
      <w:r w:rsidRPr="00A46608">
        <w:rPr>
          <w:rFonts w:asciiTheme="majorBidi" w:hAnsiTheme="majorBidi" w:cstheme="majorBidi"/>
        </w:rPr>
        <w:t>-en-</w:t>
      </w:r>
      <w:proofErr w:type="spellStart"/>
      <w:r w:rsidRPr="00A46608">
        <w:rPr>
          <w:rFonts w:asciiTheme="majorBidi" w:hAnsiTheme="majorBidi" w:cstheme="majorBidi"/>
        </w:rPr>
        <w:t>Mer</w:t>
      </w:r>
      <w:proofErr w:type="spellEnd"/>
      <w:r w:rsidRPr="00A46608">
        <w:rPr>
          <w:rFonts w:asciiTheme="majorBidi" w:hAnsiTheme="majorBidi" w:cstheme="majorBidi"/>
        </w:rPr>
        <w:t>, J.L. (Schöne Insel auf See)</w:t>
      </w:r>
      <w:r w:rsidRPr="00A46608">
        <w:rPr>
          <w:rFonts w:asciiTheme="majorBidi" w:hAnsiTheme="majorBidi" w:cstheme="majorBidi"/>
        </w:rPr>
        <w:br/>
        <w:t xml:space="preserve">- Eugene </w:t>
      </w:r>
      <w:proofErr w:type="spellStart"/>
      <w:r w:rsidRPr="00A46608">
        <w:rPr>
          <w:rFonts w:asciiTheme="majorBidi" w:hAnsiTheme="majorBidi" w:cstheme="majorBidi"/>
        </w:rPr>
        <w:t>Guillevic</w:t>
      </w:r>
      <w:proofErr w:type="spellEnd"/>
      <w:r w:rsidRPr="00A46608">
        <w:rPr>
          <w:rFonts w:asciiTheme="majorBidi" w:hAnsiTheme="majorBidi" w:cstheme="majorBidi"/>
        </w:rPr>
        <w:t xml:space="preserve">, Le </w:t>
      </w:r>
      <w:proofErr w:type="spellStart"/>
      <w:r w:rsidRPr="00A46608">
        <w:rPr>
          <w:rFonts w:asciiTheme="majorBidi" w:hAnsiTheme="majorBidi" w:cstheme="majorBidi"/>
        </w:rPr>
        <w:t>Sorti</w:t>
      </w:r>
      <w:proofErr w:type="spellEnd"/>
      <w:r w:rsidRPr="00A46608">
        <w:rPr>
          <w:rFonts w:asciiTheme="majorBidi" w:hAnsiTheme="majorBidi" w:cstheme="majorBidi"/>
        </w:rPr>
        <w:t xml:space="preserve"> des </w:t>
      </w:r>
      <w:proofErr w:type="spellStart"/>
      <w:r w:rsidRPr="00A46608">
        <w:rPr>
          <w:rFonts w:asciiTheme="majorBidi" w:hAnsiTheme="majorBidi" w:cstheme="majorBidi"/>
        </w:rPr>
        <w:t>mots</w:t>
      </w:r>
      <w:proofErr w:type="spellEnd"/>
      <w:r w:rsidRPr="00A46608">
        <w:rPr>
          <w:rFonts w:asciiTheme="majorBidi" w:hAnsiTheme="majorBidi" w:cstheme="majorBidi"/>
        </w:rPr>
        <w:t xml:space="preserve"> (Die Freigabe der Wörter)</w:t>
      </w:r>
      <w:r w:rsidRPr="00A46608">
        <w:rPr>
          <w:rFonts w:asciiTheme="majorBidi" w:hAnsiTheme="majorBidi" w:cstheme="majorBidi"/>
        </w:rPr>
        <w:br/>
        <w:t>- Andreas Gryphius, Es ist alles eitel</w:t>
      </w:r>
      <w:r w:rsidRPr="00A46608">
        <w:rPr>
          <w:rFonts w:asciiTheme="majorBidi" w:hAnsiTheme="majorBidi" w:cstheme="majorBidi"/>
        </w:rPr>
        <w:br/>
        <w:t>- Das Leben ist kein Traum, Salvatore Quasimodo</w:t>
      </w:r>
      <w:r w:rsidR="00A46608" w:rsidRPr="00A46608">
        <w:rPr>
          <w:rFonts w:asciiTheme="majorBidi" w:hAnsiTheme="majorBidi" w:cstheme="majorBidi"/>
        </w:rPr>
        <w:br/>
        <w:t xml:space="preserve">- Präsentation, Was nehmen die Zuschauerinnen wahr? </w:t>
      </w:r>
      <w:r w:rsidR="00A46608" w:rsidRPr="00A46608">
        <w:rPr>
          <w:rFonts w:asciiTheme="majorBidi" w:hAnsiTheme="majorBidi" w:cstheme="majorBidi"/>
        </w:rPr>
        <w:br/>
        <w:t>- Anschließend wird das Gedicht vorgetragen (evtl. währenddessen die Bewegung wiederholt wird)</w:t>
      </w:r>
    </w:p>
    <w:sectPr w:rsidR="006B0717" w:rsidRPr="00A466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AB7"/>
    <w:multiLevelType w:val="hybridMultilevel"/>
    <w:tmpl w:val="139C845E"/>
    <w:lvl w:ilvl="0" w:tplc="C0A898C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E2068"/>
    <w:multiLevelType w:val="hybridMultilevel"/>
    <w:tmpl w:val="0BE22928"/>
    <w:lvl w:ilvl="0" w:tplc="B1B631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914"/>
    <w:multiLevelType w:val="hybridMultilevel"/>
    <w:tmpl w:val="0804C5CA"/>
    <w:lvl w:ilvl="0" w:tplc="779C2198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248EF"/>
    <w:multiLevelType w:val="hybridMultilevel"/>
    <w:tmpl w:val="D14CE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A27"/>
    <w:multiLevelType w:val="hybridMultilevel"/>
    <w:tmpl w:val="AE02F030"/>
    <w:lvl w:ilvl="0" w:tplc="5CDA898E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5BC1"/>
    <w:multiLevelType w:val="hybridMultilevel"/>
    <w:tmpl w:val="2D080980"/>
    <w:lvl w:ilvl="0" w:tplc="BBD42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27564"/>
    <w:multiLevelType w:val="hybridMultilevel"/>
    <w:tmpl w:val="1CD20AA4"/>
    <w:lvl w:ilvl="0" w:tplc="4B7C53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17"/>
    <w:rsid w:val="0019347D"/>
    <w:rsid w:val="006B0717"/>
    <w:rsid w:val="00A46608"/>
    <w:rsid w:val="00B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0AD8-A193-49FD-9460-797B6058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Böckmann Katharina</dc:creator>
  <cp:keywords/>
  <dc:description/>
  <cp:lastModifiedBy>Böckmann Katharina</cp:lastModifiedBy>
  <cp:revision>1</cp:revision>
  <dcterms:created xsi:type="dcterms:W3CDTF">2018-03-16T11:30:00Z</dcterms:created>
  <dcterms:modified xsi:type="dcterms:W3CDTF">2018-03-16T11:52:00Z</dcterms:modified>
</cp:coreProperties>
</file>